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966DAF">
      <w:pPr>
        <w:pStyle w:val="4"/>
        <w:spacing w:before="0" w:after="0" w:line="240" w:lineRule="auto"/>
        <w:ind w:left="-660" w:leftChars="0" w:right="-440" w:rightChars="-200" w:firstLine="0" w:firstLineChars="0"/>
        <w:contextualSpacing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П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редварительная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п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рограмма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областных соревнований по скалолазанию в дисциплине «боулдеринг» среди юношей и девушек 10-12 и 13-14 лет. </w:t>
      </w:r>
    </w:p>
    <w:p w14:paraId="22D585FB">
      <w:pPr>
        <w:pStyle w:val="4"/>
        <w:spacing w:before="0" w:after="0" w:line="240" w:lineRule="auto"/>
        <w:ind w:left="-660" w:leftChars="0" w:right="-440" w:rightChars="-200" w:firstLine="0" w:firstLineChars="0"/>
        <w:contextualSpacing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Рязань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, 29 ноября 2026 года.</w:t>
      </w:r>
    </w:p>
    <w:p w14:paraId="610B09B6">
      <w:pPr>
        <w:pStyle w:val="4"/>
        <w:spacing w:before="0" w:after="0" w:line="240" w:lineRule="auto"/>
        <w:ind w:left="-660" w:leftChars="0" w:right="-440" w:rightChars="-200" w:firstLine="0" w:firstLineChars="0"/>
        <w:contextualSpacing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 w14:paraId="1D86B79C">
      <w:pPr>
        <w:pStyle w:val="4"/>
        <w:spacing w:before="0" w:after="0" w:line="240" w:lineRule="auto"/>
        <w:ind w:left="-660" w:leftChars="0" w:right="-440" w:rightChars="-200" w:firstLine="0" w:firstLineChars="0"/>
        <w:contextualSpacing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tbl>
      <w:tblPr>
        <w:tblStyle w:val="3"/>
        <w:tblW w:w="9981" w:type="dxa"/>
        <w:tblInd w:w="-5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0"/>
        <w:gridCol w:w="1801"/>
        <w:gridCol w:w="1180"/>
        <w:gridCol w:w="5900"/>
      </w:tblGrid>
      <w:tr w14:paraId="0BD013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8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44390515">
            <w:pPr>
              <w:widowControl w:val="0"/>
              <w:snapToGrid w:val="0"/>
              <w:spacing w:before="60" w:after="60" w:line="100" w:lineRule="atLeast"/>
              <w:jc w:val="left"/>
              <w:rPr>
                <w:rFonts w:hint="default"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29 ноября. Областные соревнования.</w:t>
            </w:r>
          </w:p>
        </w:tc>
      </w:tr>
      <w:tr w14:paraId="3D1BD1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8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1A727738">
            <w:pPr>
              <w:widowControl w:val="0"/>
              <w:snapToGrid w:val="0"/>
              <w:spacing w:before="60" w:after="60" w:line="100" w:lineRule="atLeast"/>
              <w:jc w:val="center"/>
              <w:rPr>
                <w:rFonts w:hint="default"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Квалификация</w:t>
            </w:r>
          </w:p>
        </w:tc>
      </w:tr>
      <w:tr w14:paraId="1EA5EC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tcBorders>
              <w:left w:val="single" w:color="000001" w:sz="4" w:space="0"/>
              <w:bottom w:val="single" w:color="000001" w:sz="4" w:space="0"/>
            </w:tcBorders>
            <w:shd w:val="clear" w:color="auto" w:fill="BEBEBE" w:themeFill="background1" w:themeFillShade="BF"/>
            <w:vAlign w:val="top"/>
          </w:tcPr>
          <w:p w14:paraId="25608D0E">
            <w:pPr>
              <w:widowControl w:val="0"/>
              <w:spacing w:before="60" w:after="60" w:line="240" w:lineRule="auto"/>
              <w:jc w:val="center"/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08:00</w:t>
            </w:r>
          </w:p>
          <w:p w14:paraId="748342DD">
            <w:pPr>
              <w:widowControl w:val="0"/>
              <w:spacing w:before="60" w:after="60" w:line="240" w:lineRule="auto"/>
              <w:jc w:val="center"/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 w:eastAsia="zh-CN"/>
              </w:rPr>
            </w:pP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 w:eastAsia="zh-CN"/>
              </w:rPr>
              <w:t>08:45</w:t>
            </w:r>
          </w:p>
        </w:tc>
        <w:tc>
          <w:tcPr>
            <w:tcW w:w="1801" w:type="dxa"/>
            <w:tcBorders>
              <w:left w:val="single" w:color="000001" w:sz="4" w:space="0"/>
              <w:bottom w:val="single" w:color="000001" w:sz="4" w:space="0"/>
            </w:tcBorders>
            <w:shd w:val="clear" w:color="auto" w:fill="BEBEBE" w:themeFill="background1" w:themeFillShade="BF"/>
            <w:vAlign w:val="top"/>
          </w:tcPr>
          <w:p w14:paraId="351C508D">
            <w:pPr>
              <w:widowControl w:val="0"/>
              <w:snapToGrid w:val="0"/>
              <w:spacing w:before="60" w:after="60" w:line="240" w:lineRule="auto"/>
              <w:jc w:val="center"/>
              <w:rPr>
                <w:rFonts w:hint="default" w:ascii="Times New Roman" w:hAnsi="Times New Roman" w:cs="Times New Roman" w:eastAsiaTheme="minorHAnsi"/>
                <w:color w:val="auto"/>
                <w:kern w:val="0"/>
                <w:sz w:val="24"/>
                <w:szCs w:val="24"/>
                <w:lang w:val="ru-RU" w:eastAsia="zh-CN" w:bidi="ar-SA"/>
              </w:rPr>
            </w:pPr>
          </w:p>
        </w:tc>
        <w:tc>
          <w:tcPr>
            <w:tcW w:w="1180" w:type="dxa"/>
            <w:tcBorders>
              <w:left w:val="single" w:color="000001" w:sz="4" w:space="0"/>
              <w:bottom w:val="single" w:color="000001" w:sz="4" w:space="0"/>
            </w:tcBorders>
            <w:shd w:val="clear" w:color="auto" w:fill="BEBEBE" w:themeFill="background1" w:themeFillShade="BF"/>
            <w:vAlign w:val="top"/>
          </w:tcPr>
          <w:p w14:paraId="3566F4EF">
            <w:pPr>
              <w:widowControl w:val="0"/>
              <w:snapToGrid w:val="0"/>
              <w:spacing w:before="60" w:after="60" w:line="240" w:lineRule="auto"/>
              <w:jc w:val="center"/>
              <w:rPr>
                <w:rFonts w:hint="default" w:ascii="Times New Roman" w:hAnsi="Times New Roman" w:cs="Times New Roman" w:eastAsiaTheme="minorHAnsi"/>
                <w:color w:val="auto"/>
                <w:kern w:val="0"/>
                <w:sz w:val="24"/>
                <w:szCs w:val="24"/>
                <w:lang w:val="ru-RU" w:eastAsia="zh-CN" w:bidi="ar-SA"/>
              </w:rPr>
            </w:pPr>
          </w:p>
        </w:tc>
        <w:tc>
          <w:tcPr>
            <w:tcW w:w="5900" w:type="dxa"/>
            <w:tcBorders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BEBEBE" w:themeFill="background1" w:themeFillShade="BF"/>
            <w:vAlign w:val="top"/>
          </w:tcPr>
          <w:p w14:paraId="5C57FF60">
            <w:pPr>
              <w:widowControl w:val="0"/>
              <w:spacing w:before="60" w:after="6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t xml:space="preserve">Регистрация в 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1 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t>сет</w:t>
            </w:r>
          </w:p>
        </w:tc>
      </w:tr>
      <w:tr w14:paraId="6E33B3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tcBorders>
              <w:left w:val="single" w:color="000001" w:sz="4" w:space="0"/>
              <w:bottom w:val="single" w:color="000001" w:sz="4" w:space="0"/>
            </w:tcBorders>
            <w:shd w:val="clear" w:color="auto" w:fill="FFFFFF"/>
            <w:vAlign w:val="top"/>
          </w:tcPr>
          <w:p w14:paraId="652B3F23">
            <w:pPr>
              <w:widowControl w:val="0"/>
              <w:spacing w:before="60" w:after="60" w:line="240" w:lineRule="auto"/>
              <w:jc w:val="center"/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 w:eastAsia="zh-CN"/>
              </w:rPr>
            </w:pP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 w:eastAsia="zh-CN"/>
              </w:rPr>
              <w:t>08:45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 w:eastAsia="zh-CN"/>
              </w:rPr>
              <w:br w:type="textWrapping"/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 w:eastAsia="zh-CN"/>
              </w:rPr>
              <w:t>09:00</w:t>
            </w:r>
          </w:p>
        </w:tc>
        <w:tc>
          <w:tcPr>
            <w:tcW w:w="1801" w:type="dxa"/>
            <w:tcBorders>
              <w:left w:val="single" w:color="000001" w:sz="4" w:space="0"/>
              <w:bottom w:val="single" w:color="000001" w:sz="4" w:space="0"/>
            </w:tcBorders>
            <w:shd w:val="clear" w:color="auto" w:fill="FFFFFF"/>
            <w:vAlign w:val="top"/>
          </w:tcPr>
          <w:p w14:paraId="60B1BCB5">
            <w:pPr>
              <w:widowControl w:val="0"/>
              <w:snapToGrid w:val="0"/>
              <w:spacing w:before="60" w:after="60" w:line="240" w:lineRule="auto"/>
              <w:jc w:val="center"/>
              <w:rPr>
                <w:rFonts w:hint="default" w:ascii="Times New Roman" w:hAnsi="Times New Roman" w:cs="Times New Roman" w:eastAsiaTheme="minorHAnsi"/>
                <w:color w:val="auto"/>
                <w:kern w:val="0"/>
                <w:sz w:val="24"/>
                <w:szCs w:val="24"/>
                <w:lang w:val="ru-RU" w:eastAsia="zh-CN" w:bidi="ar-SA"/>
              </w:rPr>
            </w:pPr>
          </w:p>
        </w:tc>
        <w:tc>
          <w:tcPr>
            <w:tcW w:w="1180" w:type="dxa"/>
            <w:tcBorders>
              <w:left w:val="single" w:color="000001" w:sz="4" w:space="0"/>
              <w:bottom w:val="single" w:color="000001" w:sz="4" w:space="0"/>
            </w:tcBorders>
            <w:shd w:val="clear" w:color="auto" w:fill="FFFFFF"/>
            <w:vAlign w:val="top"/>
          </w:tcPr>
          <w:p w14:paraId="4C1C84AD">
            <w:pPr>
              <w:widowControl w:val="0"/>
              <w:snapToGrid w:val="0"/>
              <w:spacing w:before="60" w:after="60" w:line="240" w:lineRule="auto"/>
              <w:jc w:val="center"/>
              <w:rPr>
                <w:rFonts w:hint="default" w:ascii="Times New Roman" w:hAnsi="Times New Roman" w:cs="Times New Roman" w:eastAsiaTheme="minorHAnsi"/>
                <w:color w:val="auto"/>
                <w:kern w:val="0"/>
                <w:sz w:val="24"/>
                <w:szCs w:val="24"/>
                <w:lang w:val="ru-RU" w:eastAsia="zh-CN" w:bidi="ar-SA"/>
              </w:rPr>
            </w:pPr>
          </w:p>
        </w:tc>
        <w:tc>
          <w:tcPr>
            <w:tcW w:w="5900" w:type="dxa"/>
            <w:tcBorders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vAlign w:val="top"/>
          </w:tcPr>
          <w:p w14:paraId="736ABB84">
            <w:pPr>
              <w:widowControl w:val="0"/>
              <w:spacing w:before="60" w:after="60" w:line="240" w:lineRule="auto"/>
              <w:jc w:val="center"/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Открытие соревнований</w:t>
            </w:r>
          </w:p>
        </w:tc>
      </w:tr>
      <w:tr w14:paraId="6A9BED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tcBorders>
              <w:left w:val="single" w:color="000001" w:sz="4" w:space="0"/>
              <w:bottom w:val="single" w:color="auto" w:sz="4" w:space="0"/>
            </w:tcBorders>
            <w:shd w:val="clear" w:color="auto" w:fill="BFBFBF"/>
            <w:vAlign w:val="top"/>
          </w:tcPr>
          <w:p w14:paraId="79DD3322">
            <w:pPr>
              <w:widowControl w:val="0"/>
              <w:spacing w:before="60" w:after="60" w:line="240" w:lineRule="auto"/>
              <w:jc w:val="center"/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9:00</w:t>
            </w:r>
          </w:p>
          <w:p w14:paraId="7F177051">
            <w:pPr>
              <w:widowControl w:val="0"/>
              <w:spacing w:before="60" w:after="60" w:line="240" w:lineRule="auto"/>
              <w:jc w:val="center"/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 w:eastAsia="zh-CN"/>
              </w:rPr>
            </w:pP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10:45</w:t>
            </w:r>
          </w:p>
        </w:tc>
        <w:tc>
          <w:tcPr>
            <w:tcW w:w="1801" w:type="dxa"/>
            <w:tcBorders>
              <w:left w:val="single" w:color="000001" w:sz="4" w:space="0"/>
              <w:bottom w:val="single" w:color="auto" w:sz="4" w:space="0"/>
            </w:tcBorders>
            <w:shd w:val="clear" w:color="auto" w:fill="BFBFBF"/>
            <w:vAlign w:val="top"/>
          </w:tcPr>
          <w:p w14:paraId="5632893F">
            <w:pPr>
              <w:widowControl w:val="0"/>
              <w:spacing w:before="60" w:after="6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1 сет</w:t>
            </w:r>
          </w:p>
        </w:tc>
        <w:tc>
          <w:tcPr>
            <w:tcW w:w="1180" w:type="dxa"/>
            <w:tcBorders>
              <w:left w:val="single" w:color="000001" w:sz="4" w:space="0"/>
              <w:bottom w:val="single" w:color="auto" w:sz="4" w:space="0"/>
            </w:tcBorders>
            <w:shd w:val="clear" w:color="auto" w:fill="BFBFBF"/>
            <w:vAlign w:val="top"/>
          </w:tcPr>
          <w:p w14:paraId="06C86CBC">
            <w:pPr>
              <w:widowControl w:val="0"/>
              <w:spacing w:before="0" w:after="0" w:line="240" w:lineRule="auto"/>
              <w:jc w:val="center"/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1ч45мин</w:t>
            </w:r>
          </w:p>
          <w:p w14:paraId="4CE5B780">
            <w:pPr>
              <w:widowControl w:val="0"/>
              <w:spacing w:before="0" w:after="0" w:line="240" w:lineRule="auto"/>
              <w:jc w:val="center"/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 w:eastAsia="zh-CN"/>
              </w:rPr>
            </w:pP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35 чел</w:t>
            </w:r>
          </w:p>
        </w:tc>
        <w:tc>
          <w:tcPr>
            <w:tcW w:w="5900" w:type="dxa"/>
            <w:tcBorders>
              <w:left w:val="single" w:color="000001" w:sz="4" w:space="0"/>
              <w:bottom w:val="single" w:color="auto" w:sz="4" w:space="0"/>
              <w:right w:val="single" w:color="000001" w:sz="4" w:space="0"/>
            </w:tcBorders>
            <w:shd w:val="clear" w:color="auto" w:fill="BFBFBF"/>
            <w:vAlign w:val="top"/>
          </w:tcPr>
          <w:p w14:paraId="6E1474C5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t>юноши и девушки 10-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12 и 13 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t>1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t xml:space="preserve"> лет (201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t xml:space="preserve"> -201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t xml:space="preserve"> г.р.)</w:t>
            </w:r>
          </w:p>
        </w:tc>
      </w:tr>
      <w:tr w14:paraId="0134CA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tcBorders>
              <w:left w:val="single" w:color="000001" w:sz="4" w:space="0"/>
              <w:bottom w:val="single" w:color="000001" w:sz="4" w:space="0"/>
            </w:tcBorders>
            <w:shd w:val="clear" w:color="auto" w:fill="FFFFFF"/>
            <w:vAlign w:val="top"/>
          </w:tcPr>
          <w:p w14:paraId="143BCBA1">
            <w:pPr>
              <w:widowControl w:val="0"/>
              <w:spacing w:before="60" w:after="6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t>1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  <w:t>: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00</w:t>
            </w:r>
          </w:p>
          <w:p w14:paraId="04CABBCD">
            <w:pPr>
              <w:widowControl w:val="0"/>
              <w:spacing w:before="60" w:after="60" w:line="240" w:lineRule="auto"/>
              <w:jc w:val="center"/>
              <w:rPr>
                <w:rFonts w:hint="default" w:ascii="Times New Roman" w:hAnsi="Times New Roman" w:cs="Times New Roman" w:eastAsiaTheme="minorHAnsi"/>
                <w:color w:val="auto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00</w:t>
            </w:r>
          </w:p>
        </w:tc>
        <w:tc>
          <w:tcPr>
            <w:tcW w:w="1801" w:type="dxa"/>
            <w:tcBorders>
              <w:left w:val="single" w:color="000001" w:sz="4" w:space="0"/>
              <w:bottom w:val="single" w:color="000001" w:sz="4" w:space="0"/>
            </w:tcBorders>
            <w:shd w:val="clear" w:color="auto" w:fill="FFFFFF"/>
            <w:vAlign w:val="top"/>
          </w:tcPr>
          <w:p w14:paraId="55CF5934">
            <w:pPr>
              <w:widowControl w:val="0"/>
              <w:snapToGrid w:val="0"/>
              <w:spacing w:before="60" w:after="60" w:line="240" w:lineRule="auto"/>
              <w:jc w:val="center"/>
              <w:rPr>
                <w:rFonts w:hint="default" w:ascii="Times New Roman" w:hAnsi="Times New Roman" w:cs="Times New Roman" w:eastAsiaTheme="minorHAnsi"/>
                <w:color w:val="auto"/>
                <w:kern w:val="0"/>
                <w:sz w:val="24"/>
                <w:szCs w:val="24"/>
                <w:lang w:val="ru-RU" w:eastAsia="zh-CN" w:bidi="ar-SA"/>
              </w:rPr>
            </w:pPr>
          </w:p>
        </w:tc>
        <w:tc>
          <w:tcPr>
            <w:tcW w:w="1180" w:type="dxa"/>
            <w:tcBorders>
              <w:left w:val="single" w:color="000001" w:sz="4" w:space="0"/>
              <w:bottom w:val="single" w:color="000001" w:sz="4" w:space="0"/>
            </w:tcBorders>
            <w:shd w:val="clear" w:color="auto" w:fill="FFFFFF"/>
            <w:vAlign w:val="top"/>
          </w:tcPr>
          <w:p w14:paraId="573BF82C">
            <w:pPr>
              <w:widowControl w:val="0"/>
              <w:snapToGrid w:val="0"/>
              <w:spacing w:before="60" w:after="60" w:line="240" w:lineRule="auto"/>
              <w:jc w:val="center"/>
              <w:rPr>
                <w:rFonts w:hint="default" w:ascii="Times New Roman" w:hAnsi="Times New Roman" w:cs="Times New Roman" w:eastAsiaTheme="minorHAnsi"/>
                <w:color w:val="auto"/>
                <w:kern w:val="0"/>
                <w:sz w:val="24"/>
                <w:szCs w:val="24"/>
                <w:lang w:val="ru-RU" w:eastAsia="zh-CN" w:bidi="ar-SA"/>
              </w:rPr>
            </w:pPr>
          </w:p>
        </w:tc>
        <w:tc>
          <w:tcPr>
            <w:tcW w:w="5900" w:type="dxa"/>
            <w:tcBorders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vAlign w:val="top"/>
          </w:tcPr>
          <w:p w14:paraId="4405604D">
            <w:pPr>
              <w:widowControl w:val="0"/>
              <w:spacing w:before="60" w:after="6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t>Регистрация в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о 2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t xml:space="preserve"> сет</w:t>
            </w:r>
          </w:p>
        </w:tc>
      </w:tr>
      <w:tr w14:paraId="2E7873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tcBorders>
              <w:left w:val="single" w:color="000001" w:sz="4" w:space="0"/>
              <w:bottom w:val="single" w:color="auto" w:sz="4" w:space="0"/>
            </w:tcBorders>
            <w:shd w:val="clear" w:color="auto" w:fill="BFBFBF"/>
            <w:vAlign w:val="top"/>
          </w:tcPr>
          <w:p w14:paraId="18028782">
            <w:pPr>
              <w:widowControl w:val="0"/>
              <w:spacing w:before="60" w:after="6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11:00</w:t>
            </w:r>
          </w:p>
          <w:p w14:paraId="4D5905D0">
            <w:pPr>
              <w:widowControl w:val="0"/>
              <w:spacing w:before="60" w:after="6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12:45</w:t>
            </w:r>
          </w:p>
        </w:tc>
        <w:tc>
          <w:tcPr>
            <w:tcW w:w="1801" w:type="dxa"/>
            <w:tcBorders>
              <w:left w:val="single" w:color="000001" w:sz="4" w:space="0"/>
              <w:bottom w:val="single" w:color="auto" w:sz="4" w:space="0"/>
            </w:tcBorders>
            <w:shd w:val="clear" w:color="auto" w:fill="BFBFBF"/>
            <w:vAlign w:val="top"/>
          </w:tcPr>
          <w:p w14:paraId="03E96AA1">
            <w:pPr>
              <w:widowControl w:val="0"/>
              <w:spacing w:before="60" w:after="60" w:line="240" w:lineRule="auto"/>
              <w:jc w:val="center"/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2 сет</w:t>
            </w:r>
          </w:p>
        </w:tc>
        <w:tc>
          <w:tcPr>
            <w:tcW w:w="1180" w:type="dxa"/>
            <w:tcBorders>
              <w:left w:val="single" w:color="000001" w:sz="4" w:space="0"/>
              <w:bottom w:val="single" w:color="auto" w:sz="4" w:space="0"/>
            </w:tcBorders>
            <w:shd w:val="clear" w:color="auto" w:fill="BFBFBF"/>
            <w:vAlign w:val="top"/>
          </w:tcPr>
          <w:p w14:paraId="12F1B44A">
            <w:pPr>
              <w:widowControl w:val="0"/>
              <w:spacing w:before="0" w:after="0" w:line="240" w:lineRule="auto"/>
              <w:jc w:val="center"/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1ч45мин</w:t>
            </w:r>
          </w:p>
          <w:p w14:paraId="0A6A33CB">
            <w:pPr>
              <w:widowControl w:val="0"/>
              <w:spacing w:before="0" w:after="0" w:line="240" w:lineRule="auto"/>
              <w:jc w:val="center"/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35 чел</w:t>
            </w:r>
          </w:p>
        </w:tc>
        <w:tc>
          <w:tcPr>
            <w:tcW w:w="5900" w:type="dxa"/>
            <w:tcBorders>
              <w:left w:val="single" w:color="000001" w:sz="4" w:space="0"/>
              <w:bottom w:val="single" w:color="auto" w:sz="4" w:space="0"/>
              <w:right w:val="single" w:color="000001" w:sz="4" w:space="0"/>
            </w:tcBorders>
            <w:shd w:val="clear" w:color="auto" w:fill="BFBFBF"/>
            <w:vAlign w:val="top"/>
          </w:tcPr>
          <w:p w14:paraId="73F91A7D">
            <w:pPr>
              <w:widowControl w:val="0"/>
              <w:spacing w:before="0" w:after="0" w:line="240" w:lineRule="auto"/>
              <w:jc w:val="center"/>
              <w:rPr>
                <w:rStyle w:val="5"/>
                <w:rFonts w:hint="default" w:ascii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t>юноши и девушки 10-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12 и 13 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t>1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t xml:space="preserve"> лет (201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t xml:space="preserve"> -201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t xml:space="preserve"> г.р.)</w:t>
            </w:r>
          </w:p>
        </w:tc>
      </w:tr>
      <w:tr w14:paraId="08EC2C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tcBorders>
              <w:left w:val="single" w:color="000001" w:sz="4" w:space="0"/>
              <w:bottom w:val="single" w:color="000001" w:sz="4" w:space="0"/>
            </w:tcBorders>
            <w:shd w:val="clear" w:color="auto" w:fill="FFFFFF"/>
            <w:noWrap w:val="0"/>
            <w:vAlign w:val="top"/>
          </w:tcPr>
          <w:p w14:paraId="2DE51659">
            <w:pPr>
              <w:widowControl w:val="0"/>
              <w:spacing w:before="60" w:after="60" w:line="240" w:lineRule="auto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lang w:val="ru-RU" w:eastAsia="zh-CN" w:bidi="ar-SA"/>
              </w:rPr>
              <w:t>12:15</w:t>
            </w:r>
          </w:p>
          <w:p w14:paraId="0F8ED5AF">
            <w:pPr>
              <w:widowControl w:val="0"/>
              <w:spacing w:before="60" w:after="60" w:line="240" w:lineRule="auto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lang w:val="ru-RU" w:eastAsia="zh-CN" w:bidi="ar-SA"/>
              </w:rPr>
              <w:t>13:15</w:t>
            </w:r>
          </w:p>
        </w:tc>
        <w:tc>
          <w:tcPr>
            <w:tcW w:w="1801" w:type="dxa"/>
            <w:tcBorders>
              <w:left w:val="single" w:color="000001" w:sz="4" w:space="0"/>
              <w:bottom w:val="single" w:color="000001" w:sz="4" w:space="0"/>
            </w:tcBorders>
            <w:shd w:val="clear" w:color="auto" w:fill="FFFFFF"/>
            <w:noWrap w:val="0"/>
            <w:vAlign w:val="top"/>
          </w:tcPr>
          <w:p w14:paraId="49F987E3">
            <w:pPr>
              <w:widowControl w:val="0"/>
              <w:snapToGrid w:val="0"/>
              <w:spacing w:before="60" w:after="60" w:line="240" w:lineRule="auto"/>
              <w:jc w:val="center"/>
              <w:rPr>
                <w:rFonts w:hint="default" w:ascii="Times New Roman" w:hAnsi="Times New Roman" w:eastAsia="Calibri" w:cs="Times New Roman"/>
                <w:color w:val="auto"/>
                <w:kern w:val="0"/>
                <w:sz w:val="24"/>
                <w:szCs w:val="24"/>
                <w:lang w:val="ru-RU" w:eastAsia="zh-CN" w:bidi="ar-SA"/>
              </w:rPr>
            </w:pPr>
          </w:p>
        </w:tc>
        <w:tc>
          <w:tcPr>
            <w:tcW w:w="1180" w:type="dxa"/>
            <w:tcBorders>
              <w:left w:val="single" w:color="000001" w:sz="4" w:space="0"/>
              <w:bottom w:val="single" w:color="000001" w:sz="4" w:space="0"/>
            </w:tcBorders>
            <w:shd w:val="clear" w:color="auto" w:fill="FFFFFF"/>
            <w:noWrap w:val="0"/>
            <w:vAlign w:val="top"/>
          </w:tcPr>
          <w:p w14:paraId="6BECC1D8">
            <w:pPr>
              <w:widowControl w:val="0"/>
              <w:snapToGrid w:val="0"/>
              <w:spacing w:before="60" w:after="60" w:line="240" w:lineRule="auto"/>
              <w:jc w:val="center"/>
              <w:rPr>
                <w:rFonts w:hint="default" w:ascii="Times New Roman" w:hAnsi="Times New Roman" w:eastAsia="Calibri" w:cs="Times New Roman"/>
                <w:color w:val="auto"/>
                <w:kern w:val="0"/>
                <w:sz w:val="24"/>
                <w:szCs w:val="24"/>
                <w:lang w:val="ru-RU" w:eastAsia="zh-CN" w:bidi="ar-SA"/>
              </w:rPr>
            </w:pPr>
          </w:p>
        </w:tc>
        <w:tc>
          <w:tcPr>
            <w:tcW w:w="5900" w:type="dxa"/>
            <w:tcBorders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noWrap w:val="0"/>
            <w:vAlign w:val="top"/>
          </w:tcPr>
          <w:p w14:paraId="25644496">
            <w:pPr>
              <w:widowControl w:val="0"/>
              <w:spacing w:before="60" w:after="6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t xml:space="preserve">Регистрация в 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t xml:space="preserve"> сет</w:t>
            </w:r>
          </w:p>
        </w:tc>
      </w:tr>
      <w:tr w14:paraId="77BDEC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100" w:type="dxa"/>
            <w:tcBorders>
              <w:left w:val="single" w:color="000001" w:sz="4" w:space="0"/>
              <w:bottom w:val="single" w:color="auto" w:sz="4" w:space="0"/>
            </w:tcBorders>
            <w:shd w:val="clear" w:color="auto" w:fill="BFBFBF"/>
            <w:noWrap w:val="0"/>
            <w:vAlign w:val="top"/>
          </w:tcPr>
          <w:p w14:paraId="0D93D101">
            <w:pPr>
              <w:widowControl w:val="0"/>
              <w:spacing w:before="60" w:after="60" w:line="240" w:lineRule="auto"/>
              <w:jc w:val="center"/>
              <w:rPr>
                <w:rFonts w:hint="default" w:ascii="Times New Roman" w:hAnsi="Times New Roman" w:eastAsia="Calibri" w:cs="Times New Roman"/>
                <w:color w:val="auto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lang w:val="ru-RU" w:eastAsia="zh-CN" w:bidi="ar-SA"/>
              </w:rPr>
              <w:t>13</w:t>
            </w:r>
            <w:r>
              <w:rPr>
                <w:rFonts w:hint="default" w:ascii="Times New Roman" w:hAnsi="Times New Roman" w:eastAsia="Calibri" w:cs="Times New Roman"/>
                <w:color w:val="auto"/>
                <w:kern w:val="0"/>
                <w:sz w:val="24"/>
                <w:szCs w:val="24"/>
                <w:lang w:val="ru-RU" w:eastAsia="zh-CN" w:bidi="ar-SA"/>
              </w:rPr>
              <w:t>: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lang w:val="ru-RU" w:eastAsia="zh-CN" w:bidi="ar-SA"/>
              </w:rPr>
              <w:t>15</w:t>
            </w:r>
          </w:p>
          <w:p w14:paraId="12BB1072">
            <w:pPr>
              <w:widowControl w:val="0"/>
              <w:spacing w:before="60" w:after="60" w:line="240" w:lineRule="auto"/>
              <w:jc w:val="center"/>
              <w:rPr>
                <w:rFonts w:hint="default" w:ascii="Times New Roman" w:hAnsi="Times New Roman" w:eastAsia="Calibri" w:cs="Times New Roman"/>
                <w:color w:val="auto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lang w:val="ru-RU" w:eastAsia="zh-CN" w:bidi="ar-SA"/>
              </w:rPr>
              <w:t>15</w:t>
            </w:r>
            <w:r>
              <w:rPr>
                <w:rFonts w:hint="default" w:ascii="Times New Roman" w:hAnsi="Times New Roman" w:eastAsia="Calibri" w:cs="Times New Roman"/>
                <w:color w:val="auto"/>
                <w:kern w:val="0"/>
                <w:sz w:val="24"/>
                <w:szCs w:val="24"/>
                <w:lang w:val="ru-RU" w:eastAsia="zh-CN" w:bidi="ar-SA"/>
              </w:rPr>
              <w:t>:00</w:t>
            </w:r>
          </w:p>
        </w:tc>
        <w:tc>
          <w:tcPr>
            <w:tcW w:w="1801" w:type="dxa"/>
            <w:tcBorders>
              <w:left w:val="single" w:color="000001" w:sz="4" w:space="0"/>
              <w:bottom w:val="single" w:color="auto" w:sz="4" w:space="0"/>
            </w:tcBorders>
            <w:shd w:val="clear" w:color="auto" w:fill="BFBFBF"/>
            <w:noWrap w:val="0"/>
            <w:vAlign w:val="top"/>
          </w:tcPr>
          <w:p w14:paraId="693A1170">
            <w:pPr>
              <w:widowControl w:val="0"/>
              <w:spacing w:before="60" w:after="6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zh-CN" w:bidi="ar-SA"/>
              </w:rPr>
              <w:t>3 сет</w:t>
            </w:r>
          </w:p>
        </w:tc>
        <w:tc>
          <w:tcPr>
            <w:tcW w:w="1180" w:type="dxa"/>
            <w:tcBorders>
              <w:left w:val="single" w:color="000001" w:sz="4" w:space="0"/>
              <w:bottom w:val="single" w:color="auto" w:sz="4" w:space="0"/>
            </w:tcBorders>
            <w:shd w:val="clear" w:color="auto" w:fill="BFBFBF"/>
            <w:noWrap w:val="0"/>
            <w:vAlign w:val="top"/>
          </w:tcPr>
          <w:p w14:paraId="449415E9">
            <w:pPr>
              <w:widowControl w:val="0"/>
              <w:spacing w:before="0" w:after="0" w:line="240" w:lineRule="auto"/>
              <w:jc w:val="center"/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1ч45мин</w:t>
            </w:r>
          </w:p>
          <w:p w14:paraId="2314FD00">
            <w:pPr>
              <w:widowControl w:val="0"/>
              <w:spacing w:before="0" w:after="0" w:line="240" w:lineRule="auto"/>
              <w:jc w:val="center"/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 w:eastAsia="zh-CN"/>
              </w:rPr>
            </w:pP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35 чел</w:t>
            </w:r>
          </w:p>
        </w:tc>
        <w:tc>
          <w:tcPr>
            <w:tcW w:w="5900" w:type="dxa"/>
            <w:tcBorders>
              <w:left w:val="single" w:color="000001" w:sz="4" w:space="0"/>
              <w:bottom w:val="single" w:color="auto" w:sz="4" w:space="0"/>
              <w:right w:val="single" w:color="000001" w:sz="4" w:space="0"/>
            </w:tcBorders>
            <w:shd w:val="clear" w:color="auto" w:fill="BFBFBF"/>
            <w:noWrap w:val="0"/>
            <w:vAlign w:val="top"/>
          </w:tcPr>
          <w:p w14:paraId="5FCAFCBD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t>юноши и девушки 10-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12 и 13 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t>1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t xml:space="preserve"> лет (201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t xml:space="preserve"> -201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t xml:space="preserve"> г.р.)</w:t>
            </w:r>
          </w:p>
        </w:tc>
      </w:tr>
      <w:tr w14:paraId="216CA3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9981" w:type="dxa"/>
            <w:gridSpan w:val="4"/>
            <w:tcBorders>
              <w:left w:val="single" w:color="000001" w:sz="4" w:space="0"/>
              <w:bottom w:val="single" w:color="auto" w:sz="4" w:space="0"/>
              <w:right w:val="single" w:color="000001" w:sz="4" w:space="0"/>
            </w:tcBorders>
            <w:shd w:val="clear" w:color="auto" w:fill="auto"/>
            <w:noWrap w:val="0"/>
            <w:vAlign w:val="center"/>
          </w:tcPr>
          <w:p w14:paraId="7E128880">
            <w:pPr>
              <w:widowControl w:val="0"/>
              <w:spacing w:before="0" w:after="0" w:line="240" w:lineRule="auto"/>
              <w:jc w:val="center"/>
              <w:rPr>
                <w:rStyle w:val="5"/>
                <w:rFonts w:hint="default"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Style w:val="5"/>
                <w:rFonts w:hint="default"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Финал</w:t>
            </w:r>
          </w:p>
        </w:tc>
      </w:tr>
      <w:tr w14:paraId="11E6CE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tcBorders>
              <w:top w:val="single" w:color="auto" w:sz="4" w:space="0"/>
              <w:left w:val="single" w:color="000001" w:sz="4" w:space="0"/>
              <w:bottom w:val="single" w:color="000001" w:sz="4" w:space="0"/>
            </w:tcBorders>
            <w:shd w:val="clear" w:color="auto" w:fill="auto"/>
          </w:tcPr>
          <w:p w14:paraId="11D8A168">
            <w:pPr>
              <w:widowControl w:val="0"/>
              <w:spacing w:before="60" w:after="6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auto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auto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auto"/>
              </w:rPr>
              <w:t>:00</w:t>
            </w:r>
          </w:p>
          <w:p w14:paraId="45115DE1">
            <w:pPr>
              <w:widowControl w:val="0"/>
              <w:spacing w:before="60" w:after="60" w:line="240" w:lineRule="auto"/>
              <w:jc w:val="center"/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shd w:val="clear" w:color="auto" w:fill="auto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auto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auto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auto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auto"/>
                <w:lang w:val="ru-RU"/>
              </w:rPr>
              <w:t>15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000001" w:sz="4" w:space="0"/>
              <w:bottom w:val="single" w:color="000001" w:sz="4" w:space="0"/>
            </w:tcBorders>
            <w:shd w:val="clear" w:color="auto" w:fill="auto"/>
          </w:tcPr>
          <w:p w14:paraId="6CEFFFC2">
            <w:pPr>
              <w:widowControl w:val="0"/>
              <w:spacing w:before="60" w:after="60" w:line="240" w:lineRule="auto"/>
              <w:jc w:val="center"/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auto"/>
              </w:rPr>
              <w:t>Вход в зону изоляции</w:t>
            </w:r>
          </w:p>
        </w:tc>
        <w:tc>
          <w:tcPr>
            <w:tcW w:w="7080" w:type="dxa"/>
            <w:gridSpan w:val="2"/>
            <w:tcBorders>
              <w:top w:val="single" w:color="auto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</w:tcPr>
          <w:p w14:paraId="203419AE">
            <w:pPr>
              <w:widowControl w:val="0"/>
              <w:spacing w:before="0" w:after="0" w:line="240" w:lineRule="auto"/>
              <w:jc w:val="center"/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shd w:val="clear" w:color="auto" w:fill="auto"/>
              </w:rPr>
            </w:pP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t>юноши и девушки 10-1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t xml:space="preserve"> лет (201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t xml:space="preserve"> -201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t xml:space="preserve"> г.р.)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t>юноши и девушки 1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t>-1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t xml:space="preserve"> лет (201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t xml:space="preserve"> -201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t xml:space="preserve"> г.р.)</w:t>
            </w:r>
          </w:p>
        </w:tc>
      </w:tr>
      <w:tr w14:paraId="7AAEDA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tcBorders>
              <w:top w:val="single" w:color="auto" w:sz="4" w:space="0"/>
              <w:left w:val="single" w:color="000001" w:sz="4" w:space="0"/>
              <w:bottom w:val="single" w:color="000001" w:sz="4" w:space="0"/>
            </w:tcBorders>
            <w:shd w:val="clear" w:color="auto" w:fill="BEBEBE" w:themeFill="background1" w:themeFillShade="BF"/>
          </w:tcPr>
          <w:p w14:paraId="3A99C386">
            <w:pPr>
              <w:widowControl w:val="0"/>
              <w:spacing w:before="60" w:after="6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shd w:val="clear" w:color="auto" w:fill="auto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auto"/>
                <w:lang w:val="ru-RU"/>
              </w:rPr>
              <w:t>17:30</w:t>
            </w:r>
          </w:p>
          <w:p w14:paraId="21C1EC19">
            <w:pPr>
              <w:widowControl w:val="0"/>
              <w:spacing w:before="60" w:after="6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shd w:val="clear" w:color="auto" w:fill="auto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auto"/>
                <w:lang w:val="ru-RU"/>
              </w:rPr>
              <w:t>19:20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000001" w:sz="4" w:space="0"/>
              <w:bottom w:val="single" w:color="000001" w:sz="4" w:space="0"/>
            </w:tcBorders>
            <w:shd w:val="clear" w:color="auto" w:fill="BEBEBE" w:themeFill="background1" w:themeFillShade="BF"/>
          </w:tcPr>
          <w:p w14:paraId="7CBB136D">
            <w:pPr>
              <w:widowControl w:val="0"/>
              <w:spacing w:before="60" w:after="6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shd w:val="clear" w:color="auto" w:fill="auto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auto"/>
                <w:lang w:val="ru-RU"/>
              </w:rPr>
              <w:t>финал</w:t>
            </w:r>
          </w:p>
        </w:tc>
        <w:tc>
          <w:tcPr>
            <w:tcW w:w="7080" w:type="dxa"/>
            <w:gridSpan w:val="2"/>
            <w:tcBorders>
              <w:top w:val="single" w:color="auto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BEBEBE" w:themeFill="background1" w:themeFillShade="BF"/>
          </w:tcPr>
          <w:p w14:paraId="6FA3587E">
            <w:pPr>
              <w:widowControl w:val="0"/>
              <w:spacing w:before="0" w:after="0" w:line="240" w:lineRule="auto"/>
              <w:jc w:val="center"/>
              <w:rPr>
                <w:rStyle w:val="5"/>
                <w:rFonts w:hint="default" w:ascii="Times New Roman" w:hAnsi="Times New Roman" w:cs="Times New Roman"/>
                <w:sz w:val="24"/>
                <w:szCs w:val="24"/>
                <w:shd w:val="clear" w:color="auto" w:fill="auto"/>
              </w:rPr>
            </w:pP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t>юноши и девушки 10-1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t xml:space="preserve"> лет (201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t xml:space="preserve"> -201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t xml:space="preserve"> г.р.)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t>юноши и девушки 1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t>-1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t xml:space="preserve"> лет (201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t xml:space="preserve"> -201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t xml:space="preserve"> г.р.)</w:t>
            </w:r>
          </w:p>
        </w:tc>
      </w:tr>
      <w:tr w14:paraId="10124C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tcBorders>
              <w:left w:val="single" w:color="000001" w:sz="4" w:space="0"/>
              <w:bottom w:val="single" w:color="000001" w:sz="4" w:space="0"/>
            </w:tcBorders>
            <w:shd w:val="clear" w:color="auto" w:fill="auto"/>
          </w:tcPr>
          <w:p w14:paraId="33BB4DDE">
            <w:pPr>
              <w:widowControl w:val="0"/>
              <w:spacing w:before="60" w:after="6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19:45</w:t>
            </w:r>
          </w:p>
        </w:tc>
        <w:tc>
          <w:tcPr>
            <w:tcW w:w="1801" w:type="dxa"/>
            <w:tcBorders>
              <w:left w:val="single" w:color="000001" w:sz="4" w:space="0"/>
              <w:bottom w:val="single" w:color="000001" w:sz="4" w:space="0"/>
            </w:tcBorders>
            <w:shd w:val="clear" w:color="auto" w:fill="auto"/>
          </w:tcPr>
          <w:p w14:paraId="60C1340C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Награждение</w:t>
            </w:r>
          </w:p>
        </w:tc>
        <w:tc>
          <w:tcPr>
            <w:tcW w:w="7080" w:type="dxa"/>
            <w:gridSpan w:val="2"/>
            <w:tcBorders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</w:tcPr>
          <w:p w14:paraId="6ADDA2C9">
            <w:pPr>
              <w:widowControl w:val="0"/>
              <w:spacing w:before="60" w:after="6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t>юноши и девушки 10-1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t xml:space="preserve"> лет (201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t xml:space="preserve"> -201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t xml:space="preserve"> г.р.)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t>юноши и девушки 1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t>-1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t xml:space="preserve"> лет </w:t>
            </w:r>
            <w:bookmarkStart w:id="0" w:name="_GoBack"/>
            <w:bookmarkEnd w:id="0"/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t>(201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t xml:space="preserve"> -201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4"/>
                <w:szCs w:val="24"/>
              </w:rPr>
              <w:t xml:space="preserve"> г.р.)</w:t>
            </w:r>
          </w:p>
        </w:tc>
      </w:tr>
    </w:tbl>
    <w:p w14:paraId="3C6FCFCA">
      <w:pPr>
        <w:spacing w:before="0" w:after="200"/>
        <w:ind w:left="-660" w:leftChars="-300" w:right="-440" w:rightChars="-200" w:firstLine="0" w:firstLineChars="0"/>
        <w:rPr>
          <w:rFonts w:hint="default"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  <w:lang w:val="ru-RU"/>
        </w:rPr>
        <w:t>Организаторы оставляют за собой право изменять расписание в соответствии с поданными заявками.</w:t>
      </w:r>
    </w:p>
    <w:sectPr>
      <w:pgSz w:w="11906" w:h="16838"/>
      <w:pgMar w:top="1000" w:right="1086" w:bottom="868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bordersDoNotSurroundHeader w:val="1"/>
  <w:bordersDoNotSurroundFooter w:val="1"/>
  <w:documentProtection w:enforcement="0"/>
  <w:defaultTabStop w:val="708"/>
  <w:hyphenationZone w:val="36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BB55BE"/>
    <w:rsid w:val="02D25768"/>
    <w:rsid w:val="0BDD4F14"/>
    <w:rsid w:val="0D8301BA"/>
    <w:rsid w:val="0E59359C"/>
    <w:rsid w:val="118F4379"/>
    <w:rsid w:val="12AF4C2E"/>
    <w:rsid w:val="198B73C9"/>
    <w:rsid w:val="1C066F0E"/>
    <w:rsid w:val="23043A68"/>
    <w:rsid w:val="2BBD38F6"/>
    <w:rsid w:val="31774DED"/>
    <w:rsid w:val="3D390582"/>
    <w:rsid w:val="3EE81957"/>
    <w:rsid w:val="424402C3"/>
    <w:rsid w:val="47176995"/>
    <w:rsid w:val="478B7D30"/>
    <w:rsid w:val="4B891C7B"/>
    <w:rsid w:val="4DE128AA"/>
    <w:rsid w:val="55B41D2B"/>
    <w:rsid w:val="59F87123"/>
    <w:rsid w:val="5AF32135"/>
    <w:rsid w:val="5BBB55BE"/>
    <w:rsid w:val="6C5319C5"/>
    <w:rsid w:val="77617AE9"/>
    <w:rsid w:val="7858674F"/>
    <w:rsid w:val="799E70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200" w:line="276" w:lineRule="auto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0"/>
    <w:pPr>
      <w:spacing w:before="0" w:after="200"/>
      <w:ind w:left="720"/>
      <w:contextualSpacing/>
    </w:pPr>
  </w:style>
  <w:style w:type="character" w:customStyle="1" w:styleId="5">
    <w:name w:val="Стиль 12 пт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241</Words>
  <Characters>1170</Characters>
  <Lines>0</Lines>
  <Paragraphs>0</Paragraphs>
  <TotalTime>29</TotalTime>
  <ScaleCrop>false</ScaleCrop>
  <LinksUpToDate>false</LinksUpToDate>
  <CharactersWithSpaces>1335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2026-01-09T09:30:00Z</dcterms:created>
  <dc:creator>Daria Toporkova</dc:creator>
  <cp:lastModifiedBy>Daria Toporkova</cp:lastModifiedBy>
  <dcterms:modified xsi:type="dcterms:W3CDTF">2026-10-24T09:44:17Z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15992BF393634DB4A011A4E1CF3458D1_13</vt:lpwstr>
  </property>
  <property fmtid="{D5CDD505-2E9C-101B-9397-08002B2CF9AE}" pid="4" name="KSOTemplateDocerSaveRecord">
    <vt:lpwstr>eyJoZGlkIjoiNGQ4ZTk4OTQxNjVkNmY0MTIwY2ViZWMzNzEyYTU3MDIiLCJ1c2VySWQiOiI4NDE5MjgwMzE1NDkifQ==</vt:lpwstr>
  </property>
</Properties>
</file>